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E886C" w14:textId="77777777" w:rsidR="001F6412" w:rsidRPr="00585B33" w:rsidRDefault="00000000">
      <w:pPr>
        <w:pStyle w:val="Heading1"/>
        <w:rPr>
          <w:sz w:val="24"/>
          <w:szCs w:val="24"/>
        </w:rPr>
      </w:pPr>
      <w:r w:rsidRPr="00585B33">
        <w:rPr>
          <w:sz w:val="24"/>
          <w:szCs w:val="24"/>
        </w:rPr>
        <w:t>End of Year Thank You – Holy Cross Catholic Academy CSC</w:t>
      </w:r>
    </w:p>
    <w:p w14:paraId="10D496C4" w14:textId="77777777" w:rsidR="001F6412" w:rsidRPr="00585B33" w:rsidRDefault="00000000">
      <w:pPr>
        <w:rPr>
          <w:sz w:val="20"/>
          <w:szCs w:val="20"/>
        </w:rPr>
      </w:pPr>
      <w:r w:rsidRPr="00585B33">
        <w:rPr>
          <w:sz w:val="20"/>
          <w:szCs w:val="20"/>
        </w:rPr>
        <w:t>As the school year comes to an end, we would like to extend our heartfelt thanks to our school community, their families, and friends for participating in our 2024–2025 fundraising initiatives and our Spring Market community event. Our ongoing objective is to enhance the educational experience for our students by organizing events, extracurricular activities, and fundraisers. These initiatives help create a positive and enriching environment for all children attending our school. Thanks to your support, we successfully raised over $8,000 this year to support our goals.</w:t>
      </w:r>
    </w:p>
    <w:p w14:paraId="46A89686" w14:textId="77777777" w:rsidR="001F6412" w:rsidRPr="00585B33" w:rsidRDefault="00000000">
      <w:pPr>
        <w:pStyle w:val="Heading2"/>
        <w:rPr>
          <w:sz w:val="24"/>
          <w:szCs w:val="24"/>
        </w:rPr>
      </w:pPr>
      <w:r w:rsidRPr="00585B33">
        <w:rPr>
          <w:sz w:val="24"/>
          <w:szCs w:val="24"/>
        </w:rPr>
        <w:t>With the combined funds raised, we were able to accomplish the following:</w:t>
      </w:r>
    </w:p>
    <w:p w14:paraId="4CA36ACB" w14:textId="77777777" w:rsidR="001F6412" w:rsidRPr="00585B33" w:rsidRDefault="00000000">
      <w:pPr>
        <w:pStyle w:val="ListBullet"/>
        <w:rPr>
          <w:sz w:val="20"/>
          <w:szCs w:val="20"/>
        </w:rPr>
      </w:pPr>
      <w:r w:rsidRPr="00585B33">
        <w:rPr>
          <w:sz w:val="20"/>
          <w:szCs w:val="20"/>
        </w:rPr>
        <w:t>Supported the Tech Lab upgrade with the purchase of 5 Mac Minis, USB port hubs, and monitors</w:t>
      </w:r>
    </w:p>
    <w:p w14:paraId="3444DEF7" w14:textId="77777777" w:rsidR="001F6412" w:rsidRPr="00585B33" w:rsidRDefault="00000000">
      <w:pPr>
        <w:pStyle w:val="ListBullet"/>
        <w:rPr>
          <w:sz w:val="20"/>
          <w:szCs w:val="20"/>
        </w:rPr>
      </w:pPr>
      <w:r w:rsidRPr="00585B33">
        <w:rPr>
          <w:sz w:val="20"/>
          <w:szCs w:val="20"/>
        </w:rPr>
        <w:t>Purchased a school-branded tent for events</w:t>
      </w:r>
    </w:p>
    <w:p w14:paraId="512A6ED0" w14:textId="77777777" w:rsidR="001F6412" w:rsidRPr="00585B33" w:rsidRDefault="00000000">
      <w:pPr>
        <w:pStyle w:val="ListBullet"/>
        <w:rPr>
          <w:sz w:val="20"/>
          <w:szCs w:val="20"/>
        </w:rPr>
      </w:pPr>
      <w:r w:rsidRPr="00585B33">
        <w:rPr>
          <w:sz w:val="20"/>
          <w:szCs w:val="20"/>
        </w:rPr>
        <w:t>Acquired new fitness equipment: Elliptical and Universal Cross Fit machines</w:t>
      </w:r>
    </w:p>
    <w:p w14:paraId="63EA0D88" w14:textId="77777777" w:rsidR="001F6412" w:rsidRPr="00585B33" w:rsidRDefault="00000000">
      <w:pPr>
        <w:pStyle w:val="ListBullet"/>
        <w:rPr>
          <w:sz w:val="20"/>
          <w:szCs w:val="20"/>
        </w:rPr>
      </w:pPr>
      <w:r w:rsidRPr="00585B33">
        <w:rPr>
          <w:sz w:val="20"/>
          <w:szCs w:val="20"/>
        </w:rPr>
        <w:t>Contributed to school beautification projects — Gym AB Hallway and bathrooms</w:t>
      </w:r>
    </w:p>
    <w:p w14:paraId="251610CB" w14:textId="77777777" w:rsidR="001F6412" w:rsidRPr="00585B33" w:rsidRDefault="00000000">
      <w:pPr>
        <w:pStyle w:val="ListBullet"/>
        <w:rPr>
          <w:sz w:val="20"/>
          <w:szCs w:val="20"/>
        </w:rPr>
      </w:pPr>
      <w:r w:rsidRPr="00585B33">
        <w:rPr>
          <w:sz w:val="20"/>
          <w:szCs w:val="20"/>
        </w:rPr>
        <w:t>Provided support for annual events: Open House, Graduation Breakfast, Mass and Awards, and Staff Appreciation</w:t>
      </w:r>
    </w:p>
    <w:p w14:paraId="5A8F1549" w14:textId="77777777" w:rsidR="001F6412" w:rsidRPr="00585B33" w:rsidRDefault="00000000">
      <w:pPr>
        <w:rPr>
          <w:sz w:val="20"/>
          <w:szCs w:val="20"/>
        </w:rPr>
      </w:pPr>
      <w:r w:rsidRPr="00585B33">
        <w:rPr>
          <w:sz w:val="20"/>
          <w:szCs w:val="20"/>
        </w:rPr>
        <w:t>We are proud of all that we have accomplished — and none of it would have been possible without the collaboration and many helping hands. We are deeply grateful to the individuals, families, and businesses whose generosity made this year’s fundraisers and events a success.</w:t>
      </w:r>
    </w:p>
    <w:p w14:paraId="3E306DAF" w14:textId="77777777" w:rsidR="001F6412" w:rsidRPr="00585B33" w:rsidRDefault="00000000">
      <w:pPr>
        <w:pStyle w:val="Heading2"/>
        <w:rPr>
          <w:sz w:val="24"/>
          <w:szCs w:val="24"/>
        </w:rPr>
      </w:pPr>
      <w:r w:rsidRPr="00585B33">
        <w:rPr>
          <w:sz w:val="24"/>
          <w:szCs w:val="24"/>
        </w:rPr>
        <w:t>Our heartfelt thanks go to:</w:t>
      </w:r>
    </w:p>
    <w:p w14:paraId="62EC9615" w14:textId="77777777" w:rsidR="001F6412" w:rsidRPr="00585B33" w:rsidRDefault="00000000">
      <w:pPr>
        <w:pStyle w:val="ListBullet"/>
        <w:rPr>
          <w:sz w:val="20"/>
          <w:szCs w:val="20"/>
        </w:rPr>
      </w:pPr>
      <w:r w:rsidRPr="00585B33">
        <w:rPr>
          <w:sz w:val="20"/>
          <w:szCs w:val="20"/>
        </w:rPr>
        <w:t>Catholic School Council General and Executive Members</w:t>
      </w:r>
    </w:p>
    <w:p w14:paraId="294696B8" w14:textId="77777777" w:rsidR="001F6412" w:rsidRPr="00585B33" w:rsidRDefault="00000000">
      <w:pPr>
        <w:pStyle w:val="ListBullet"/>
        <w:rPr>
          <w:sz w:val="20"/>
          <w:szCs w:val="20"/>
        </w:rPr>
      </w:pPr>
      <w:r w:rsidRPr="00585B33">
        <w:rPr>
          <w:sz w:val="20"/>
          <w:szCs w:val="20"/>
        </w:rPr>
        <w:t>Holy Cross Catholic Academy Administration and teacher representative Mr. Teixeira</w:t>
      </w:r>
    </w:p>
    <w:p w14:paraId="1410EAB0" w14:textId="77777777" w:rsidR="001F6412" w:rsidRPr="00585B33" w:rsidRDefault="00000000">
      <w:pPr>
        <w:pStyle w:val="ListBullet"/>
        <w:rPr>
          <w:sz w:val="20"/>
          <w:szCs w:val="20"/>
        </w:rPr>
      </w:pPr>
      <w:r w:rsidRPr="00585B33">
        <w:rPr>
          <w:sz w:val="20"/>
          <w:szCs w:val="20"/>
        </w:rPr>
        <w:t>Our amazing Custodial Staff, who are always there when needed</w:t>
      </w:r>
    </w:p>
    <w:p w14:paraId="68080D3E" w14:textId="77777777" w:rsidR="001F6412" w:rsidRPr="00585B33" w:rsidRDefault="00000000">
      <w:pPr>
        <w:pStyle w:val="ListBullet"/>
        <w:rPr>
          <w:sz w:val="20"/>
          <w:szCs w:val="20"/>
        </w:rPr>
      </w:pPr>
      <w:r w:rsidRPr="00585B33">
        <w:rPr>
          <w:sz w:val="20"/>
          <w:szCs w:val="20"/>
        </w:rPr>
        <w:t>Our dedicated HOCR student volunteers — thank you for your helping hands and enthusiastic participation. We continue to welcome student engagement in CSC-organized events and activities and look forward to partnering in the years ahead.</w:t>
      </w:r>
    </w:p>
    <w:p w14:paraId="17F10347" w14:textId="77777777" w:rsidR="001F6412" w:rsidRPr="00585B33" w:rsidRDefault="00000000">
      <w:pPr>
        <w:pStyle w:val="Heading2"/>
        <w:rPr>
          <w:sz w:val="24"/>
          <w:szCs w:val="24"/>
        </w:rPr>
      </w:pPr>
      <w:r w:rsidRPr="00585B33">
        <w:rPr>
          <w:sz w:val="24"/>
          <w:szCs w:val="24"/>
        </w:rPr>
        <w:t>Special thanks to the local businesses and families whose contributions made a big impact:</w:t>
      </w:r>
    </w:p>
    <w:p w14:paraId="14178905" w14:textId="77777777" w:rsidR="001F6412" w:rsidRPr="00585B33" w:rsidRDefault="00000000">
      <w:pPr>
        <w:rPr>
          <w:sz w:val="20"/>
          <w:szCs w:val="20"/>
        </w:rPr>
      </w:pPr>
      <w:r w:rsidRPr="00585B33">
        <w:rPr>
          <w:sz w:val="20"/>
          <w:szCs w:val="20"/>
        </w:rPr>
        <w:t xml:space="preserve">Your support helped us keep costs down and redirect more funds toward </w:t>
      </w:r>
      <w:proofErr w:type="gramStart"/>
      <w:r w:rsidRPr="00585B33">
        <w:rPr>
          <w:sz w:val="20"/>
          <w:szCs w:val="20"/>
        </w:rPr>
        <w:t>technology</w:t>
      </w:r>
      <w:proofErr w:type="gramEnd"/>
      <w:r w:rsidRPr="00585B33">
        <w:rPr>
          <w:sz w:val="20"/>
          <w:szCs w:val="20"/>
        </w:rPr>
        <w:t xml:space="preserve"> upgrades and beautification initiatives. We are truly grateful for your generosity:</w:t>
      </w:r>
    </w:p>
    <w:p w14:paraId="4F4FBD04" w14:textId="3676FC24" w:rsidR="001F6412" w:rsidRPr="00585B33" w:rsidRDefault="00000000" w:rsidP="00585B33">
      <w:pPr>
        <w:pStyle w:val="ListBullet"/>
        <w:rPr>
          <w:sz w:val="20"/>
          <w:szCs w:val="20"/>
        </w:rPr>
      </w:pPr>
      <w:r w:rsidRPr="00585B33">
        <w:rPr>
          <w:sz w:val="20"/>
          <w:szCs w:val="20"/>
        </w:rPr>
        <w:t>Businesses:</w:t>
      </w:r>
      <w:r w:rsidR="00585B33" w:rsidRPr="00585B33">
        <w:rPr>
          <w:sz w:val="20"/>
          <w:szCs w:val="20"/>
        </w:rPr>
        <w:t xml:space="preserve"> </w:t>
      </w:r>
      <w:r w:rsidRPr="00585B33">
        <w:rPr>
          <w:sz w:val="20"/>
          <w:szCs w:val="20"/>
        </w:rPr>
        <w:t>Pizza Nova (Rutherford location), Splitzville Woodbridge, Freshouse, Pizzaville, My Marc Accessories, Momenti Belli Events &amp; Studio, The Boxed Butcher, Reflexology by Elizabeth, Tutor Doctor, De Rose Barristers &amp; Solicitors, PureLife Healing, Il Gatto e La Volpe, Whimsy Events, Glo Laser &amp; Skin Studio, CIBC, RBC, Scotiabank, Fortino’s (Hwy 27 &amp; Langstaff), Starbucks (Innovation Drive), Lunch Pails</w:t>
      </w:r>
    </w:p>
    <w:p w14:paraId="163F6EC4" w14:textId="072665A5" w:rsidR="001F6412" w:rsidRPr="00585B33" w:rsidRDefault="00000000" w:rsidP="00585B33">
      <w:pPr>
        <w:pStyle w:val="ListBullet"/>
        <w:rPr>
          <w:sz w:val="20"/>
          <w:szCs w:val="20"/>
        </w:rPr>
      </w:pPr>
      <w:r w:rsidRPr="00585B33">
        <w:rPr>
          <w:sz w:val="20"/>
          <w:szCs w:val="20"/>
        </w:rPr>
        <w:t>Families:</w:t>
      </w:r>
      <w:r w:rsidR="00585B33" w:rsidRPr="00585B33">
        <w:rPr>
          <w:sz w:val="20"/>
          <w:szCs w:val="20"/>
        </w:rPr>
        <w:t xml:space="preserve"> </w:t>
      </w:r>
      <w:r w:rsidRPr="00585B33">
        <w:rPr>
          <w:sz w:val="20"/>
          <w:szCs w:val="20"/>
        </w:rPr>
        <w:t>Rolph, Nicolini, Parisi, Morresi, Papayanakis, Femia, Stalteri, Soares, Palozzi, and anonymous families for their donations</w:t>
      </w:r>
    </w:p>
    <w:p w14:paraId="1A89047C" w14:textId="77777777" w:rsidR="001F6412" w:rsidRPr="00585B33" w:rsidRDefault="00000000">
      <w:pPr>
        <w:rPr>
          <w:sz w:val="20"/>
          <w:szCs w:val="20"/>
        </w:rPr>
      </w:pPr>
      <w:r w:rsidRPr="00585B33">
        <w:rPr>
          <w:sz w:val="20"/>
          <w:szCs w:val="20"/>
        </w:rPr>
        <w:t>And to anyone we may have unintentionally missed — thank you.</w:t>
      </w:r>
    </w:p>
    <w:p w14:paraId="157DD421" w14:textId="77777777" w:rsidR="001F6412" w:rsidRPr="00585B33" w:rsidRDefault="00000000">
      <w:pPr>
        <w:pStyle w:val="Heading2"/>
        <w:rPr>
          <w:sz w:val="24"/>
          <w:szCs w:val="24"/>
        </w:rPr>
      </w:pPr>
      <w:r w:rsidRPr="00585B33">
        <w:rPr>
          <w:sz w:val="24"/>
          <w:szCs w:val="24"/>
        </w:rPr>
        <w:lastRenderedPageBreak/>
        <w:t>To the Graduating Class of 2025:</w:t>
      </w:r>
    </w:p>
    <w:p w14:paraId="173FA99E" w14:textId="77777777" w:rsidR="001F6412" w:rsidRPr="00585B33" w:rsidRDefault="00000000">
      <w:pPr>
        <w:rPr>
          <w:sz w:val="20"/>
          <w:szCs w:val="20"/>
        </w:rPr>
      </w:pPr>
      <w:r w:rsidRPr="00585B33">
        <w:rPr>
          <w:sz w:val="20"/>
          <w:szCs w:val="20"/>
        </w:rPr>
        <w:t>Congratulations on achieving this major milestone! Wishing you success, joy, and good health in all the adventures that lie ahead.</w:t>
      </w:r>
    </w:p>
    <w:p w14:paraId="005ACBA6" w14:textId="77777777" w:rsidR="001F6412" w:rsidRPr="00585B33" w:rsidRDefault="00000000">
      <w:pPr>
        <w:rPr>
          <w:sz w:val="20"/>
          <w:szCs w:val="20"/>
        </w:rPr>
      </w:pPr>
      <w:r w:rsidRPr="00585B33">
        <w:rPr>
          <w:sz w:val="20"/>
          <w:szCs w:val="20"/>
        </w:rPr>
        <w:t>On behalf of the Holy Cross Catholic Academy CSC, thank you again for your support. Wishing everyone a safe, joyful, and blessed summer — see you in September!</w:t>
      </w:r>
    </w:p>
    <w:p w14:paraId="7DEBDEFA" w14:textId="77777777" w:rsidR="00585B33" w:rsidRDefault="00000000">
      <w:pPr>
        <w:rPr>
          <w:sz w:val="20"/>
          <w:szCs w:val="20"/>
        </w:rPr>
      </w:pPr>
      <w:r w:rsidRPr="00585B33">
        <w:rPr>
          <w:sz w:val="20"/>
          <w:szCs w:val="20"/>
        </w:rPr>
        <w:t>Warm regards,</w:t>
      </w:r>
      <w:r w:rsidR="00585B33">
        <w:rPr>
          <w:sz w:val="20"/>
          <w:szCs w:val="20"/>
        </w:rPr>
        <w:t xml:space="preserve"> </w:t>
      </w:r>
    </w:p>
    <w:p w14:paraId="4E7E2355" w14:textId="6727D38E" w:rsidR="001F6412" w:rsidRPr="00585B33" w:rsidRDefault="00000000">
      <w:pPr>
        <w:rPr>
          <w:sz w:val="20"/>
          <w:szCs w:val="20"/>
        </w:rPr>
      </w:pPr>
      <w:r w:rsidRPr="00585B33">
        <w:rPr>
          <w:sz w:val="20"/>
          <w:szCs w:val="20"/>
        </w:rPr>
        <w:t>Melissa Soares and Lorianne Palozzi</w:t>
      </w:r>
    </w:p>
    <w:p w14:paraId="581E46F9" w14:textId="77777777" w:rsidR="001F6412" w:rsidRPr="00585B33" w:rsidRDefault="00000000">
      <w:pPr>
        <w:rPr>
          <w:sz w:val="20"/>
          <w:szCs w:val="20"/>
        </w:rPr>
      </w:pPr>
      <w:r w:rsidRPr="00585B33">
        <w:rPr>
          <w:sz w:val="20"/>
          <w:szCs w:val="20"/>
        </w:rPr>
        <w:t>CSC Co-Chairs</w:t>
      </w:r>
    </w:p>
    <w:sectPr w:rsidR="001F6412" w:rsidRPr="00585B3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06989923">
    <w:abstractNumId w:val="8"/>
  </w:num>
  <w:num w:numId="2" w16cid:durableId="1001271439">
    <w:abstractNumId w:val="6"/>
  </w:num>
  <w:num w:numId="3" w16cid:durableId="2146197933">
    <w:abstractNumId w:val="5"/>
  </w:num>
  <w:num w:numId="4" w16cid:durableId="1348368332">
    <w:abstractNumId w:val="4"/>
  </w:num>
  <w:num w:numId="5" w16cid:durableId="1681276064">
    <w:abstractNumId w:val="7"/>
  </w:num>
  <w:num w:numId="6" w16cid:durableId="947657053">
    <w:abstractNumId w:val="3"/>
  </w:num>
  <w:num w:numId="7" w16cid:durableId="506095649">
    <w:abstractNumId w:val="2"/>
  </w:num>
  <w:num w:numId="8" w16cid:durableId="1537427453">
    <w:abstractNumId w:val="1"/>
  </w:num>
  <w:num w:numId="9" w16cid:durableId="404302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F6412"/>
    <w:rsid w:val="0029639D"/>
    <w:rsid w:val="00326F90"/>
    <w:rsid w:val="00585B33"/>
    <w:rsid w:val="0078734B"/>
    <w:rsid w:val="008850F0"/>
    <w:rsid w:val="009117EE"/>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B12B5"/>
  <w14:defaultImageDpi w14:val="300"/>
  <w15:docId w15:val="{FE4E1098-06B3-F840-A37B-7189B411C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Lorianne Palozzi</cp:lastModifiedBy>
  <cp:revision>2</cp:revision>
  <dcterms:created xsi:type="dcterms:W3CDTF">2025-06-25T18:33:00Z</dcterms:created>
  <dcterms:modified xsi:type="dcterms:W3CDTF">2025-06-25T18:33:00Z</dcterms:modified>
  <cp:category/>
</cp:coreProperties>
</file>